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5"/>
        <w:jc w:val="center"/>
        <w:spacing w:before="240"/>
        <w:widowControl w:val="off"/>
        <w:rPr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915"/>
        <w:jc w:val="center"/>
        <w:spacing w:before="240"/>
        <w:widowControl w:val="off"/>
        <w:rPr>
          <w:b/>
        </w:rPr>
      </w:pPr>
      <w:r>
        <w:rPr>
          <w:b/>
        </w:rPr>
        <w:t xml:space="preserve">П</w:t>
      </w:r>
      <w:r>
        <w:rPr>
          <w:b/>
        </w:rPr>
        <w:t xml:space="preserve">РОТОКОЛ</w:t>
      </w:r>
      <w:r>
        <w:rPr>
          <w:b/>
        </w:rPr>
      </w:r>
      <w:r>
        <w:rPr>
          <w:b/>
        </w:rPr>
      </w:r>
    </w:p>
    <w:p>
      <w:pPr>
        <w:pStyle w:val="915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</w:t>
      </w:r>
      <w:r>
        <w:rPr>
          <w:bCs/>
        </w:rPr>
        <w:t xml:space="preserve">выбору Победителя</w:t>
      </w:r>
      <w:r>
        <w:rPr>
          <w:bCs/>
        </w:rPr>
      </w:r>
      <w:r>
        <w:rPr>
          <w:bCs/>
        </w:rPr>
      </w:r>
    </w:p>
    <w:p>
      <w:pPr>
        <w:pStyle w:val="915"/>
        <w:contextualSpacing w:val="0"/>
        <w:jc w:val="center"/>
        <w:spacing w:before="57" w:after="120" w:line="240" w:lineRule="auto"/>
        <w:widowControl w:val="off"/>
        <w:rPr>
          <w:b/>
        </w:rPr>
        <w:suppressLineNumbers w:val="0"/>
      </w:pPr>
      <w:r>
        <w:rPr>
          <w:b/>
        </w:rPr>
        <w:t xml:space="preserve">г. </w:t>
      </w:r>
      <w:r>
        <w:rPr>
          <w:b/>
        </w:rPr>
        <w:t xml:space="preserve">Томск</w:t>
      </w:r>
      <w:r>
        <w:rPr>
          <w:b/>
        </w:rPr>
      </w:r>
      <w:r>
        <w:rPr>
          <w:b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 </w:t>
            </w:r>
            <w:r>
              <w:rPr>
                <w:rFonts w:ascii="Liberation Serif" w:hAnsi="Liberation Serif" w:cs="Liberation Serif"/>
              </w:rPr>
              <w:t xml:space="preserve">221050</w:t>
            </w:r>
            <w:r>
              <w:rPr>
                <w:rFonts w:ascii="Liberation Serif" w:hAnsi="Liberation Serif" w:cs="Liberation Serif"/>
              </w:rPr>
              <w:t xml:space="preserve">/ПВП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Открытый конкурс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Развитие корпоративного интернет-сайта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«02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декабря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2025г. </w:t>
            </w:r>
            <w:r>
              <w:rPr>
                <w:rFonts w:ascii="Liberation Serif" w:hAnsi="Liberation Serif" w:cs="Liberation Serif"/>
              </w:rPr>
              <w:t xml:space="preserve">16</w:t>
            </w:r>
            <w:r>
              <w:rPr>
                <w:rFonts w:ascii="Liberation Serif" w:hAnsi="Liberation Serif" w:cs="Liberation Serif"/>
              </w:rPr>
              <w:t xml:space="preserve">:</w:t>
            </w:r>
            <w:r>
              <w:rPr>
                <w:rFonts w:ascii="Liberation Serif" w:hAnsi="Liberation Serif" w:cs="Liberation Serif"/>
              </w:rPr>
              <w:t xml:space="preserve">00</w:t>
            </w:r>
            <w:r>
              <w:rPr>
                <w:rFonts w:ascii="Liberation Serif" w:hAnsi="Liberation Serif" w:cs="Liberation Serif"/>
              </w:rPr>
              <w:t xml:space="preserve">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по 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томскому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«02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декабря</w:t>
            </w:r>
            <w:r>
              <w:rPr>
                <w:rFonts w:ascii="Liberation Serif" w:hAnsi="Liberation Serif" w:cs="Liberation Serif"/>
              </w:rPr>
              <w:t xml:space="preserve"> 2025</w:t>
            </w:r>
            <w:r>
              <w:rPr>
                <w:rFonts w:ascii="Liberation Serif" w:hAnsi="Liberation Serif" w:cs="Liberation Serif"/>
              </w:rPr>
              <w:t xml:space="preserve">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964 600,00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рублей без НДС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915"/>
        <w:contextualSpacing w:val="0"/>
        <w:ind w:firstLine="709"/>
        <w:jc w:val="left"/>
        <w:spacing w:before="119" w:beforeAutospacing="0" w:after="6" w:afterAutospacing="0" w:line="240" w:lineRule="auto"/>
        <w:widowControl w:val="off"/>
        <w:rPr>
          <w:b/>
        </w:rPr>
        <w:suppressLineNumbers w:val="0"/>
      </w:pPr>
      <w:r>
        <w:rPr>
          <w:b/>
        </w:rPr>
        <w:t xml:space="preserve">ПОВЕСТКА:</w:t>
      </w:r>
      <w:r>
        <w:rPr>
          <w:b/>
        </w:rPr>
      </w:r>
      <w:r>
        <w:rPr>
          <w:b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57" w:beforeAutospacing="0" w:after="120"/>
        <w:widowControl w:val="off"/>
        <w:rPr>
          <w:color w:val="000000"/>
        </w:rPr>
      </w:pPr>
      <w:r>
        <w:rPr>
          <w:color w:val="000000"/>
        </w:rPr>
        <w:t xml:space="preserve">Об одобрении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Сводного отчета Экспертной группы по оценке </w:t>
      </w:r>
      <w:r>
        <w:rPr>
          <w:color w:val="000000"/>
        </w:rPr>
        <w:t xml:space="preserve">заявок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признании заявок удовлетворяющими требованиям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 и утверждении итогового ранжирования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62" w:afterAutospacing="0"/>
        <w:widowControl w:val="off"/>
        <w:rPr>
          <w:color w:val="000000"/>
        </w:rPr>
      </w:pPr>
      <w:r>
        <w:rPr>
          <w:color w:val="000000"/>
        </w:rPr>
        <w:t xml:space="preserve">О проведении преддоговорных переговоров</w:t>
      </w:r>
      <w:r>
        <w:rPr>
          <w:color w:val="000000"/>
        </w:rPr>
      </w:r>
      <w:r>
        <w:rPr>
          <w:color w:val="000000"/>
        </w:rPr>
      </w:r>
    </w:p>
    <w:p>
      <w:pPr>
        <w:pStyle w:val="915"/>
        <w:spacing w:before="193" w:beforeAutospacing="0" w:after="0" w:afterAutospacing="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5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15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</w:t>
      </w:r>
      <w:r>
        <w:t xml:space="preserve"> 2</w:t>
      </w:r>
      <w:r>
        <w:t xml:space="preserve"> (две) </w:t>
      </w:r>
      <w:r>
        <w:t xml:space="preserve">заявки</w:t>
      </w:r>
      <w:r>
        <w:t xml:space="preserve">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48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8" w:type="dxa"/>
            <w:vAlign w:val="center"/>
            <w:textDirection w:val="lrTb"/>
            <w:noWrap w:val="false"/>
          </w:tcPr>
          <w:p>
            <w:pPr>
              <w:pStyle w:val="915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395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820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21.11.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2025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14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:14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24.11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.2025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04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:45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:37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pStyle w:val="915"/>
        <w:contextualSpacing w:val="0"/>
        <w:jc w:val="left"/>
        <w:spacing w:before="153" w:beforeAutospacing="0" w:after="91" w:afterAutospacing="0" w:line="240" w:lineRule="auto"/>
        <w:widowControl w:val="off"/>
        <w:rPr>
          <w:b/>
        </w:rPr>
        <w:suppressLineNumbers w:val="0"/>
      </w:pPr>
      <w:r>
        <w:rPr>
          <w:b/>
        </w:rPr>
      </w: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Об </w:t>
      </w:r>
      <w:r>
        <w:t xml:space="preserve">одобрении</w:t>
      </w:r>
      <w:r>
        <w:t xml:space="preserve"> 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</w:t>
      </w:r>
      <w:r>
        <w:t xml:space="preserve">ие</w:t>
      </w:r>
      <w:r>
        <w:t xml:space="preserve"> </w:t>
      </w:r>
      <w:r>
        <w:t xml:space="preserve">заявк</w:t>
      </w:r>
      <w:r>
        <w:t xml:space="preserve">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</w:t>
      </w:r>
      <w:r>
        <w:t xml:space="preserve">.</w:t>
      </w:r>
      <w:r/>
    </w:p>
    <w:p>
      <w:pPr>
        <w:pStyle w:val="915"/>
        <w:contextualSpacing w:val="0"/>
        <w:jc w:val="left"/>
        <w:spacing w:before="153" w:beforeAutospacing="0" w:after="120" w:line="240" w:lineRule="auto"/>
        <w:widowControl w:val="off"/>
        <w:rPr>
          <w:b/>
        </w:rPr>
        <w:suppressLineNumbers w:val="0"/>
      </w:pPr>
      <w:r>
        <w:rPr>
          <w:b/>
        </w:rPr>
      </w: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5"/>
        <w:ind w:firstLine="709"/>
        <w:jc w:val="both"/>
        <w:spacing w:before="120" w:after="120" w:line="276" w:lineRule="auto"/>
        <w:widowControl w:val="off"/>
      </w:pPr>
      <w:r>
        <w:t xml:space="preserve">Предлагается</w:t>
      </w:r>
      <w:r>
        <w:t xml:space="preserve"> 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Признать победителем участника, занявшего первое место, согласно итоговому ранжированию.</w:t>
      </w:r>
      <w:r>
        <w:t xml:space="preserve"> </w:t>
      </w:r>
      <w:r/>
    </w:p>
    <w:p>
      <w:pPr>
        <w:pStyle w:val="915"/>
        <w:contextualSpacing w:val="0"/>
        <w:jc w:val="left"/>
        <w:spacing w:before="153" w:beforeAutospacing="0" w:after="0" w:line="240" w:lineRule="auto"/>
        <w:rPr>
          <w:b/>
        </w:rPr>
        <w:suppressLineNumbers w:val="0"/>
      </w:pPr>
      <w:r>
        <w:rPr>
          <w:b/>
        </w:rPr>
        <w:t xml:space="preserve">В</w:t>
      </w:r>
      <w:r>
        <w:rPr>
          <w:b/>
        </w:rPr>
        <w:t xml:space="preserve">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О возможности проведения преддоговорных переговоров с Победителем.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915"/>
        <w:ind w:firstLine="709"/>
        <w:spacing w:before="153" w:beforeAutospacing="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15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5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/>
      <w:bookmarkStart w:id="0" w:name="_Hlk91153427"/>
      <w: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</w:t>
      </w:r>
      <w:bookmarkEnd w:id="0"/>
      <w:r>
        <w:t xml:space="preserve">Признать победителем участника, занявшего первое место, согласно итоговому ранжированию.</w:t>
      </w:r>
      <w:r/>
    </w:p>
    <w:p>
      <w:pPr>
        <w:pStyle w:val="915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>
        <w:t xml:space="preserve">До</w:t>
      </w:r>
      <w:r>
        <w:t xml:space="preserve">пускается проведение преддоговорных переговоров с целью уточнения несущественных для заказчика условий договора, а также улучшения технико-коммерческого предложения Победителя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Победителю предоставить справку о цепочке собственников в сроки, установленные закупочной документацией.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Договор с Победителем будет заключен в срок, установленный Извещением.</w:t>
      </w:r>
      <w:r/>
    </w:p>
    <w:sectPr>
      <w:headerReference w:type="default" r:id="rId9"/>
      <w:footnotePr/>
      <w:endnotePr/>
      <w:type w:val="nextPage"/>
      <w:pgSz w:w="11906" w:h="16838" w:orient="portrait"/>
      <w:pgMar w:top="1020" w:right="850" w:bottom="1020" w:left="1417" w:header="45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7">
    <w:name w:val="Heading 1"/>
    <w:basedOn w:val="915"/>
    <w:next w:val="915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8">
    <w:name w:val="Heading 1 Char"/>
    <w:link w:val="737"/>
    <w:uiPriority w:val="9"/>
    <w:rPr>
      <w:rFonts w:ascii="Arial" w:hAnsi="Arial" w:eastAsia="Arial" w:cs="Arial"/>
      <w:sz w:val="40"/>
      <w:szCs w:val="40"/>
    </w:rPr>
  </w:style>
  <w:style w:type="paragraph" w:styleId="739">
    <w:name w:val="Heading 2"/>
    <w:basedOn w:val="915"/>
    <w:next w:val="915"/>
    <w:link w:val="7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0">
    <w:name w:val="Heading 2 Char"/>
    <w:link w:val="739"/>
    <w:uiPriority w:val="9"/>
    <w:rPr>
      <w:rFonts w:ascii="Arial" w:hAnsi="Arial" w:eastAsia="Arial" w:cs="Arial"/>
      <w:sz w:val="34"/>
    </w:rPr>
  </w:style>
  <w:style w:type="paragraph" w:styleId="741">
    <w:name w:val="Heading 3"/>
    <w:basedOn w:val="915"/>
    <w:next w:val="915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2">
    <w:name w:val="Heading 3 Char"/>
    <w:link w:val="741"/>
    <w:uiPriority w:val="9"/>
    <w:rPr>
      <w:rFonts w:ascii="Arial" w:hAnsi="Arial" w:eastAsia="Arial" w:cs="Arial"/>
      <w:sz w:val="30"/>
      <w:szCs w:val="30"/>
    </w:rPr>
  </w:style>
  <w:style w:type="paragraph" w:styleId="743">
    <w:name w:val="Heading 4"/>
    <w:basedOn w:val="915"/>
    <w:next w:val="915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>
    <w:name w:val="Heading 4 Char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915"/>
    <w:next w:val="915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>
    <w:name w:val="Heading 5 Char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15"/>
    <w:next w:val="915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15"/>
    <w:next w:val="915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15"/>
    <w:next w:val="915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15"/>
    <w:next w:val="915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915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5"/>
    <w:next w:val="915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link w:val="757"/>
    <w:uiPriority w:val="10"/>
    <w:rPr>
      <w:sz w:val="48"/>
      <w:szCs w:val="48"/>
    </w:rPr>
  </w:style>
  <w:style w:type="paragraph" w:styleId="759">
    <w:name w:val="Subtitle"/>
    <w:basedOn w:val="915"/>
    <w:next w:val="915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link w:val="759"/>
    <w:uiPriority w:val="11"/>
    <w:rPr>
      <w:sz w:val="24"/>
      <w:szCs w:val="24"/>
    </w:rPr>
  </w:style>
  <w:style w:type="paragraph" w:styleId="761">
    <w:name w:val="Quote"/>
    <w:basedOn w:val="915"/>
    <w:next w:val="915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5"/>
    <w:next w:val="915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paragraph" w:styleId="765">
    <w:name w:val="Header"/>
    <w:basedOn w:val="91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Header Char"/>
    <w:link w:val="765"/>
    <w:uiPriority w:val="99"/>
  </w:style>
  <w:style w:type="paragraph" w:styleId="767">
    <w:name w:val="Footer"/>
    <w:basedOn w:val="915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Footer Char"/>
    <w:link w:val="767"/>
    <w:uiPriority w:val="99"/>
  </w:style>
  <w:style w:type="paragraph" w:styleId="769">
    <w:name w:val="Caption"/>
    <w:basedOn w:val="915"/>
    <w:next w:val="915"/>
    <w:link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link w:val="769"/>
    <w:uiPriority w:val="35"/>
    <w:rPr>
      <w:b/>
      <w:bCs/>
      <w:color w:val="4f81bd" w:themeColor="accent1"/>
      <w:sz w:val="18"/>
      <w:szCs w:val="18"/>
    </w:rPr>
  </w:style>
  <w:style w:type="table" w:styleId="77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000ff" w:themeColor="hyperlink"/>
      <w:u w:val="single"/>
    </w:rPr>
  </w:style>
  <w:style w:type="paragraph" w:styleId="898">
    <w:name w:val="footnote text"/>
    <w:basedOn w:val="915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>
    <w:name w:val="Footnote Text Char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915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>
    <w:name w:val="Endnote Text Char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915"/>
    <w:next w:val="915"/>
    <w:uiPriority w:val="39"/>
    <w:unhideWhenUsed/>
    <w:pPr>
      <w:ind w:left="0" w:right="0" w:firstLine="0"/>
      <w:spacing w:after="57"/>
    </w:pPr>
  </w:style>
  <w:style w:type="paragraph" w:styleId="905">
    <w:name w:val="toc 2"/>
    <w:basedOn w:val="915"/>
    <w:next w:val="915"/>
    <w:uiPriority w:val="39"/>
    <w:unhideWhenUsed/>
    <w:pPr>
      <w:ind w:left="283" w:right="0" w:firstLine="0"/>
      <w:spacing w:after="57"/>
    </w:pPr>
  </w:style>
  <w:style w:type="paragraph" w:styleId="906">
    <w:name w:val="toc 3"/>
    <w:basedOn w:val="915"/>
    <w:next w:val="915"/>
    <w:uiPriority w:val="39"/>
    <w:unhideWhenUsed/>
    <w:pPr>
      <w:ind w:left="567" w:right="0" w:firstLine="0"/>
      <w:spacing w:after="57"/>
    </w:pPr>
  </w:style>
  <w:style w:type="paragraph" w:styleId="907">
    <w:name w:val="toc 4"/>
    <w:basedOn w:val="915"/>
    <w:next w:val="915"/>
    <w:uiPriority w:val="39"/>
    <w:unhideWhenUsed/>
    <w:pPr>
      <w:ind w:left="850" w:right="0" w:firstLine="0"/>
      <w:spacing w:after="57"/>
    </w:pPr>
  </w:style>
  <w:style w:type="paragraph" w:styleId="908">
    <w:name w:val="toc 5"/>
    <w:basedOn w:val="915"/>
    <w:next w:val="915"/>
    <w:uiPriority w:val="39"/>
    <w:unhideWhenUsed/>
    <w:pPr>
      <w:ind w:left="1134" w:right="0" w:firstLine="0"/>
      <w:spacing w:after="57"/>
    </w:pPr>
  </w:style>
  <w:style w:type="paragraph" w:styleId="909">
    <w:name w:val="toc 6"/>
    <w:basedOn w:val="915"/>
    <w:next w:val="915"/>
    <w:uiPriority w:val="39"/>
    <w:unhideWhenUsed/>
    <w:pPr>
      <w:ind w:left="1417" w:right="0" w:firstLine="0"/>
      <w:spacing w:after="57"/>
    </w:pPr>
  </w:style>
  <w:style w:type="paragraph" w:styleId="910">
    <w:name w:val="toc 7"/>
    <w:basedOn w:val="915"/>
    <w:next w:val="915"/>
    <w:uiPriority w:val="39"/>
    <w:unhideWhenUsed/>
    <w:pPr>
      <w:ind w:left="1701" w:right="0" w:firstLine="0"/>
      <w:spacing w:after="57"/>
    </w:pPr>
  </w:style>
  <w:style w:type="paragraph" w:styleId="911">
    <w:name w:val="toc 8"/>
    <w:basedOn w:val="915"/>
    <w:next w:val="915"/>
    <w:uiPriority w:val="39"/>
    <w:unhideWhenUsed/>
    <w:pPr>
      <w:ind w:left="1984" w:right="0" w:firstLine="0"/>
      <w:spacing w:after="57"/>
    </w:pPr>
  </w:style>
  <w:style w:type="paragraph" w:styleId="912">
    <w:name w:val="toc 9"/>
    <w:basedOn w:val="915"/>
    <w:next w:val="915"/>
    <w:uiPriority w:val="39"/>
    <w:unhideWhenUsed/>
    <w:pPr>
      <w:ind w:left="2268" w:right="0" w:firstLine="0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915"/>
    <w:next w:val="915"/>
    <w:uiPriority w:val="99"/>
    <w:unhideWhenUsed/>
    <w:pPr>
      <w:spacing w:after="0" w:afterAutospacing="0"/>
    </w:pPr>
  </w:style>
  <w:style w:type="paragraph" w:styleId="915" w:default="1">
    <w:name w:val="Normal"/>
    <w:next w:val="915"/>
    <w:link w:val="915"/>
    <w:qFormat/>
    <w:rPr>
      <w:sz w:val="24"/>
      <w:szCs w:val="24"/>
      <w:lang w:val="ru-RU" w:eastAsia="ru-RU" w:bidi="ar-SA"/>
    </w:rPr>
  </w:style>
  <w:style w:type="paragraph" w:styleId="91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5"/>
    <w:next w:val="915"/>
    <w:link w:val="91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5"/>
    <w:next w:val="915"/>
    <w:link w:val="93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8">
    <w:name w:val="Основной шрифт абзаца"/>
    <w:next w:val="918"/>
    <w:link w:val="915"/>
    <w:semiHidden/>
  </w:style>
  <w:style w:type="table" w:styleId="919">
    <w:name w:val="Обычная таблица"/>
    <w:next w:val="919"/>
    <w:link w:val="915"/>
    <w:semiHidden/>
    <w:tblPr/>
  </w:style>
  <w:style w:type="numbering" w:styleId="920">
    <w:name w:val="Нет списка"/>
    <w:next w:val="920"/>
    <w:link w:val="915"/>
    <w:semiHidden/>
  </w:style>
  <w:style w:type="paragraph" w:styleId="921">
    <w:name w:val="Default Paragraph Font Para Char Char Знак"/>
    <w:basedOn w:val="915"/>
    <w:next w:val="921"/>
    <w:link w:val="9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2">
    <w:name w:val="Верхний колонтитул"/>
    <w:basedOn w:val="915"/>
    <w:next w:val="922"/>
    <w:link w:val="951"/>
    <w:uiPriority w:val="99"/>
    <w:pPr>
      <w:tabs>
        <w:tab w:val="center" w:pos="4677" w:leader="none"/>
        <w:tab w:val="right" w:pos="9355" w:leader="none"/>
      </w:tabs>
    </w:pPr>
  </w:style>
  <w:style w:type="character" w:styleId="923">
    <w:name w:val="Номер страницы"/>
    <w:basedOn w:val="918"/>
    <w:next w:val="923"/>
    <w:link w:val="915"/>
  </w:style>
  <w:style w:type="paragraph" w:styleId="924">
    <w:name w:val="Таблица шапка"/>
    <w:basedOn w:val="915"/>
    <w:next w:val="924"/>
    <w:link w:val="915"/>
    <w:pPr>
      <w:ind w:left="57" w:right="57"/>
      <w:keepNext/>
      <w:spacing w:before="40" w:after="40"/>
    </w:pPr>
    <w:rPr>
      <w:sz w:val="22"/>
      <w:szCs w:val="20"/>
    </w:rPr>
  </w:style>
  <w:style w:type="paragraph" w:styleId="925">
    <w:name w:val="Таблица текст"/>
    <w:basedOn w:val="915"/>
    <w:next w:val="925"/>
    <w:link w:val="915"/>
    <w:pPr>
      <w:ind w:left="57" w:right="57"/>
      <w:spacing w:before="40" w:after="40"/>
    </w:pPr>
    <w:rPr>
      <w:szCs w:val="20"/>
    </w:rPr>
  </w:style>
  <w:style w:type="character" w:styleId="926">
    <w:name w:val="комментарий"/>
    <w:next w:val="926"/>
    <w:link w:val="915"/>
    <w:rPr>
      <w:b/>
      <w:i/>
      <w:shd w:val="clear" w:color="auto" w:fill="ffff99"/>
    </w:rPr>
  </w:style>
  <w:style w:type="paragraph" w:styleId="927">
    <w:name w:val="Схема документа"/>
    <w:basedOn w:val="915"/>
    <w:next w:val="927"/>
    <w:link w:val="91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8">
    <w:name w:val="Текст выноски"/>
    <w:basedOn w:val="915"/>
    <w:next w:val="928"/>
    <w:link w:val="915"/>
    <w:semiHidden/>
    <w:rPr>
      <w:rFonts w:ascii="Tahoma" w:hAnsi="Tahoma" w:cs="Tahoma"/>
      <w:sz w:val="16"/>
      <w:szCs w:val="16"/>
    </w:rPr>
  </w:style>
  <w:style w:type="table" w:styleId="929">
    <w:name w:val="Сетка таблицы"/>
    <w:basedOn w:val="919"/>
    <w:next w:val="929"/>
    <w:link w:val="915"/>
    <w:pPr>
      <w:ind w:firstLine="567"/>
      <w:jc w:val="both"/>
      <w:spacing w:line="360" w:lineRule="auto"/>
    </w:pPr>
    <w:tblPr/>
  </w:style>
  <w:style w:type="paragraph" w:styleId="930">
    <w:name w:val="Нижний колонтитул"/>
    <w:basedOn w:val="915"/>
    <w:next w:val="930"/>
    <w:link w:val="93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1">
    <w:name w:val="Комментраий Знак"/>
    <w:next w:val="931"/>
    <w:link w:val="915"/>
    <w:rPr>
      <w:i/>
      <w:color w:val="3366ff"/>
      <w:sz w:val="28"/>
      <w:szCs w:val="28"/>
      <w:lang w:val="ru-RU" w:eastAsia="ru-RU" w:bidi="ar-SA"/>
    </w:rPr>
  </w:style>
  <w:style w:type="table" w:styleId="932">
    <w:name w:val="Сетка таблицы1"/>
    <w:basedOn w:val="919"/>
    <w:next w:val="929"/>
    <w:link w:val="915"/>
    <w:tblPr/>
  </w:style>
  <w:style w:type="character" w:styleId="933">
    <w:name w:val="Нижний колонтитул Знак"/>
    <w:next w:val="933"/>
    <w:link w:val="930"/>
    <w:uiPriority w:val="99"/>
    <w:rPr>
      <w:sz w:val="24"/>
      <w:szCs w:val="24"/>
    </w:rPr>
  </w:style>
  <w:style w:type="paragraph" w:styleId="934">
    <w:name w:val="Обычный (веб)"/>
    <w:basedOn w:val="915"/>
    <w:next w:val="934"/>
    <w:link w:val="91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5">
    <w:name w:val="Подподпункт"/>
    <w:basedOn w:val="915"/>
    <w:next w:val="935"/>
    <w:link w:val="93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6">
    <w:name w:val="Подподпункт Знак"/>
    <w:next w:val="936"/>
    <w:link w:val="935"/>
    <w:rPr>
      <w:sz w:val="28"/>
    </w:rPr>
  </w:style>
  <w:style w:type="paragraph" w:styleId="937">
    <w:name w:val="Абзац списка"/>
    <w:basedOn w:val="915"/>
    <w:next w:val="937"/>
    <w:link w:val="915"/>
    <w:uiPriority w:val="34"/>
    <w:qFormat/>
    <w:pPr>
      <w:contextualSpacing/>
      <w:ind w:left="720"/>
      <w:widowControl w:val="off"/>
    </w:pPr>
  </w:style>
  <w:style w:type="character" w:styleId="938">
    <w:name w:val="Font Style128"/>
    <w:next w:val="938"/>
    <w:link w:val="915"/>
    <w:rPr>
      <w:rFonts w:ascii="Times New Roman" w:hAnsi="Times New Roman" w:cs="Times New Roman"/>
      <w:color w:val="000000"/>
      <w:sz w:val="26"/>
      <w:szCs w:val="26"/>
    </w:rPr>
  </w:style>
  <w:style w:type="character" w:styleId="939">
    <w:name w:val="Заголовок 2 Знак"/>
    <w:next w:val="939"/>
    <w:link w:val="917"/>
    <w:uiPriority w:val="99"/>
    <w:rPr>
      <w:b/>
      <w:sz w:val="32"/>
    </w:rPr>
  </w:style>
  <w:style w:type="paragraph" w:styleId="940">
    <w:name w:val="Пункт"/>
    <w:basedOn w:val="915"/>
    <w:next w:val="940"/>
    <w:link w:val="91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41">
    <w:name w:val="Основной текст с отступом"/>
    <w:basedOn w:val="915"/>
    <w:next w:val="941"/>
    <w:link w:val="942"/>
    <w:pPr>
      <w:ind w:left="-720"/>
      <w:jc w:val="both"/>
    </w:pPr>
    <w:rPr>
      <w:lang w:val="en-US" w:eastAsia="en-US"/>
    </w:rPr>
  </w:style>
  <w:style w:type="character" w:styleId="942">
    <w:name w:val="Основной текст с отступом Знак"/>
    <w:next w:val="942"/>
    <w:link w:val="941"/>
    <w:rPr>
      <w:sz w:val="24"/>
      <w:szCs w:val="24"/>
    </w:rPr>
  </w:style>
  <w:style w:type="paragraph" w:styleId="943">
    <w:name w:val="Нумерованный список"/>
    <w:basedOn w:val="944"/>
    <w:next w:val="943"/>
    <w:link w:val="91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4">
    <w:name w:val="Основной текст"/>
    <w:basedOn w:val="915"/>
    <w:next w:val="944"/>
    <w:link w:val="945"/>
    <w:pPr>
      <w:spacing w:after="120"/>
    </w:pPr>
    <w:rPr>
      <w:lang w:val="en-US" w:eastAsia="en-US"/>
    </w:rPr>
  </w:style>
  <w:style w:type="character" w:styleId="945">
    <w:name w:val="Основной текст Знак"/>
    <w:next w:val="945"/>
    <w:link w:val="944"/>
    <w:rPr>
      <w:sz w:val="24"/>
      <w:szCs w:val="24"/>
    </w:rPr>
  </w:style>
  <w:style w:type="character" w:styleId="946">
    <w:name w:val="Знак примечания"/>
    <w:next w:val="946"/>
    <w:link w:val="915"/>
    <w:rPr>
      <w:sz w:val="16"/>
      <w:szCs w:val="16"/>
    </w:rPr>
  </w:style>
  <w:style w:type="paragraph" w:styleId="947">
    <w:name w:val="Текст примечания"/>
    <w:basedOn w:val="915"/>
    <w:next w:val="947"/>
    <w:link w:val="948"/>
    <w:rPr>
      <w:sz w:val="20"/>
      <w:szCs w:val="20"/>
    </w:rPr>
  </w:style>
  <w:style w:type="character" w:styleId="948">
    <w:name w:val="Текст примечания Знак"/>
    <w:basedOn w:val="918"/>
    <w:next w:val="948"/>
    <w:link w:val="947"/>
  </w:style>
  <w:style w:type="paragraph" w:styleId="949">
    <w:name w:val="Тема примечания"/>
    <w:basedOn w:val="947"/>
    <w:next w:val="947"/>
    <w:link w:val="950"/>
    <w:rPr>
      <w:b/>
      <w:bCs/>
      <w:lang w:val="en-US" w:eastAsia="en-US"/>
    </w:rPr>
  </w:style>
  <w:style w:type="character" w:styleId="950">
    <w:name w:val="Тема примечания Знак"/>
    <w:next w:val="950"/>
    <w:link w:val="949"/>
    <w:rPr>
      <w:b/>
      <w:bCs/>
    </w:rPr>
  </w:style>
  <w:style w:type="character" w:styleId="951">
    <w:name w:val="Верхний колонтитул Знак"/>
    <w:next w:val="951"/>
    <w:link w:val="922"/>
    <w:uiPriority w:val="99"/>
    <w:rPr>
      <w:sz w:val="24"/>
      <w:szCs w:val="24"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table" w:styleId="9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5</cp:revision>
  <dcterms:created xsi:type="dcterms:W3CDTF">2022-09-27T09:37:00Z</dcterms:created>
  <dcterms:modified xsi:type="dcterms:W3CDTF">2025-12-02T09:02:37Z</dcterms:modified>
  <cp:version>1048576</cp:version>
</cp:coreProperties>
</file>